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4B1" w:rsidRDefault="004234B1" w:rsidP="004234B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57150</wp:posOffset>
            </wp:positionV>
            <wp:extent cx="504825" cy="600075"/>
            <wp:effectExtent l="0" t="0" r="9525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34B1" w:rsidRDefault="004234B1" w:rsidP="004234B1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4234B1" w:rsidRDefault="004234B1" w:rsidP="004234B1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4234B1" w:rsidRDefault="004234B1" w:rsidP="004234B1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4234B1" w:rsidRDefault="004234B1" w:rsidP="004234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BASHKIA KLOS</w:t>
      </w:r>
    </w:p>
    <w:p w:rsidR="004234B1" w:rsidRDefault="004234B1" w:rsidP="004234B1">
      <w:pPr>
        <w:pStyle w:val="Default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4234B1" w:rsidRDefault="004234B1" w:rsidP="004234B1">
      <w:pPr>
        <w:pStyle w:val="Default"/>
        <w:jc w:val="center"/>
        <w:rPr>
          <w:rFonts w:asciiTheme="minorHAnsi" w:hAnsiTheme="minorHAnsi"/>
        </w:rPr>
      </w:pPr>
    </w:p>
    <w:p w:rsidR="004234B1" w:rsidRDefault="004234B1" w:rsidP="004234B1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PËR LËVIZJE PARALELE DHE </w:t>
      </w:r>
    </w:p>
    <w:p w:rsidR="004234B1" w:rsidRDefault="004234B1" w:rsidP="004234B1">
      <w:pPr>
        <w:pStyle w:val="Default"/>
        <w:shd w:val="clear" w:color="auto" w:fill="FFFF00"/>
        <w:jc w:val="center"/>
        <w:rPr>
          <w:rFonts w:asciiTheme="minorHAnsi" w:hAnsiTheme="minorHAnsi"/>
          <w:color w:val="FF0000"/>
          <w:sz w:val="36"/>
          <w:szCs w:val="36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>PËR PRANIM NË SHËRBIMIN CIVIL</w:t>
      </w:r>
    </w:p>
    <w:p w:rsidR="004234B1" w:rsidRDefault="004234B1" w:rsidP="004234B1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4234B1" w:rsidRDefault="004234B1" w:rsidP="004234B1">
      <w:pPr>
        <w:pStyle w:val="Default"/>
        <w:shd w:val="clear" w:color="auto" w:fill="FFFF00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(SPECIALIST)</w:t>
      </w:r>
    </w:p>
    <w:p w:rsidR="004234B1" w:rsidRDefault="004234B1" w:rsidP="004234B1">
      <w:pPr>
        <w:pStyle w:val="Default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 </w:t>
      </w:r>
    </w:p>
    <w:p w:rsidR="004234B1" w:rsidRDefault="004234B1" w:rsidP="004234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4234B1" w:rsidRDefault="004234B1" w:rsidP="004234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4234B1" w:rsidRDefault="00286899" w:rsidP="004234B1">
      <w:pPr>
        <w:pStyle w:val="Default"/>
        <w:spacing w:line="360" w:lineRule="auto"/>
        <w:jc w:val="center"/>
        <w:rPr>
          <w:rFonts w:ascii="Times New Roman" w:eastAsiaTheme="minorHAnsi" w:hAnsi="Times New Roman" w:cs="Times New Roman"/>
          <w:b/>
          <w:bCs/>
          <w:lang w:val="en-US"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Lloji</w:t>
      </w:r>
      <w:proofErr w:type="spellEnd"/>
      <w:r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i</w:t>
      </w:r>
      <w:proofErr w:type="spellEnd"/>
      <w:r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diplomës</w:t>
      </w:r>
      <w:proofErr w:type="spellEnd"/>
      <w:r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“</w:t>
      </w:r>
      <w:proofErr w:type="spellStart"/>
      <w:r>
        <w:rPr>
          <w:rFonts w:ascii="Times New Roman" w:eastAsiaTheme="minorHAnsi" w:hAnsi="Times New Roman" w:cs="Times New Roman"/>
          <w:b/>
          <w:bCs/>
          <w:lang w:val="en-US" w:eastAsia="en-US"/>
        </w:rPr>
        <w:t>Veterinari</w:t>
      </w:r>
      <w:proofErr w:type="spellEnd"/>
      <w:r w:rsidR="004234B1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” </w:t>
      </w:r>
    </w:p>
    <w:p w:rsidR="004234B1" w:rsidRDefault="004234B1" w:rsidP="004234B1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Titulli minimal i diplomës “Bachelor”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Në zbatim të nenit 22 dhe 25, të ligjit 152/2013 “Për nëpunësin civil” i ndryshuar, si dhe të Kreut II, III, IV dhe VII, të VKM nr. 243, datë 18/03/2015, Bashkia Klos shpall procedurat e lëvizjes paralele dhe të pranimit në Shërbimin Civil për pozicionin: </w:t>
      </w:r>
    </w:p>
    <w:p w:rsidR="004234B1" w:rsidRDefault="004234B1" w:rsidP="004234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4234B1" w:rsidRDefault="00286899" w:rsidP="004234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1 (</w:t>
      </w:r>
      <w:proofErr w:type="spellStart"/>
      <w:r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një</w:t>
      </w:r>
      <w:proofErr w:type="spellEnd"/>
      <w:r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) Specialist </w:t>
      </w:r>
      <w:proofErr w:type="spellStart"/>
      <w:r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i</w:t>
      </w:r>
      <w:proofErr w:type="spellEnd"/>
      <w:r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Shërbimeve</w:t>
      </w:r>
      <w:proofErr w:type="spellEnd"/>
      <w:r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Veterinare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pranë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Drejtorisë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së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Zhvillimit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të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Bujqësisë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dhe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Pyjeve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,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Bashkia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Klos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–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Kategoria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e </w:t>
      </w:r>
      <w:proofErr w:type="spellStart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>pagës</w:t>
      </w:r>
      <w:proofErr w:type="spellEnd"/>
      <w:r w:rsidR="004234B1">
        <w:rPr>
          <w:rFonts w:ascii="Times New Roman" w:eastAsiaTheme="minorHAnsi" w:hAnsi="Times New Roman"/>
          <w:b/>
          <w:bCs/>
          <w:i/>
          <w:iCs/>
          <w:color w:val="000000"/>
          <w:sz w:val="24"/>
          <w:szCs w:val="24"/>
          <w:lang w:val="en-US"/>
        </w:rPr>
        <w:t xml:space="preserve"> IV-a. </w:t>
      </w:r>
    </w:p>
    <w:p w:rsidR="004234B1" w:rsidRDefault="004234B1" w:rsidP="004234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4234B1" w:rsidRDefault="004234B1" w:rsidP="004234B1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0" t="0" r="15240" b="107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4B1" w:rsidRDefault="004234B1" w:rsidP="004234B1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Pozicioni më sipër, u ofrohet fillimisht nëpunësve civilë të së njëjtës kategori për procedurën e lëvizjes paralele! Vetëm në rast se ky pozicion, në përfundim të procedurës së lëvizjes paralele, rezulton ende vakant, ai është i vlefshëm për konkurimin nëpërmjet procedurës së pranimit në shërbimin civil për kategorinë ekzekutive.</w:t>
                            </w:r>
                          </w:p>
                          <w:p w:rsidR="004234B1" w:rsidRDefault="004234B1" w:rsidP="004234B1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.3pt;margin-top:9.65pt;width:450.3pt;height:6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RmJQIAAEcEAAAOAAAAZHJzL2Uyb0RvYy54bWysU9uO0zAQfUfiHyy/0zRVs9uNmq5WWYqQ&#10;Flix8AGO4yQWvjF2my5fz9hpSxd4QuTB8mTGx2fOGa9vD1qRvQAvraloPptTIgy3rTR9Rb9+2b5Z&#10;UeIDMy1T1oiKPgtPbzevX61HV4qFHaxqBRAEMb4cXUWHEFyZZZ4PQjM/s04YTHYWNAsYQp+1wEZE&#10;1ypbzOdX2WihdWC58B7/3k9Jukn4XSd4+NR1XgSiKorcQlohrU1cs82alT0wN0h+pMH+gYVm0uCl&#10;Z6h7FhjZgfwDSksO1tsuzLjVme06yUXqAbvJ57918zQwJ1IvKI53Z5n8/4PlH/ePQGSL3lFimEaL&#10;PqNozPRKkDzKMzpfYtWTe4TYoHcPln/zxNh6wCpxB2DHQbAWSaX67MWBGHg8Sprxg20Rne2CTUod&#10;OtAREDUgh2TI89kQcQiE48/iOl+tcvSNY261vFoWRaSUsfJ02oEP74TVJG4qCsg9obP9gw9T6akk&#10;sbdKtlupVAqgb2oFZM9wOLb41fUR3V+WKUPGit4UiyIhv8j5S4h6Hr+/QWgZcMqV1NjFuYiVUba3&#10;pk0zGJhU0x67UwabPEk3WRAOzeHoRmPbZ1QU7DTN+PpwM1j4QcmIk1xR/33HQFCi3ht05SZfLuPo&#10;p2BZXC8wgMtMc5lhhiNURQMl07YO03PZOZD9gDflSQZj79DJTiaRI9WJ1ZE3Tmuy6fiy4nO4jFPV&#10;r/e/+QkAAP//AwBQSwMEFAAGAAgAAAAhACtvkJjdAAAACAEAAA8AAABkcnMvZG93bnJldi54bWxM&#10;j8FOwzAQRO9I/IO1SNyoQyoKDXEqWqmHCC60IK5uvMQR9jrEbhr4epYTHHfeaHamXE3eiRGH2AVS&#10;cD3LQCA1wXTUKnjZb6/uQMSkyWgXCBV8YYRVdX5W6sKEEz3juEut4BCKhVZgU+oLKWNj0es4Cz0S&#10;s/cweJ34HFppBn3icO9knmUL6XVH/MHqHjcWm4/d0SvY1DVu7dvt+Prp1u67flrv6XFS6vJiergH&#10;kXBKf2b4rc/VoeJOh3AkE4VTkC/YyPJyDoLxMpvnIA4s3DCRVSn/D6h+AAAA//8DAFBLAQItABQA&#10;BgAIAAAAIQC2gziS/gAAAOEBAAATAAAAAAAAAAAAAAAAAAAAAABbQ29udGVudF9UeXBlc10ueG1s&#10;UEsBAi0AFAAGAAgAAAAhADj9If/WAAAAlAEAAAsAAAAAAAAAAAAAAAAALwEAAF9yZWxzLy5yZWxz&#10;UEsBAi0AFAAGAAgAAAAhAAoZJGYlAgAARwQAAA4AAAAAAAAAAAAAAAAALgIAAGRycy9lMm9Eb2Mu&#10;eG1sUEsBAi0AFAAGAAgAAAAhACtvkJjdAAAACAEAAA8AAAAAAAAAAAAAAAAAfwQAAGRycy9kb3du&#10;cmV2LnhtbFBLBQYAAAAABAAEAPMAAACJBQAAAAA=&#10;" fillcolor="#ffc" strokecolor="#c00000">
                <v:textbox>
                  <w:txbxContent>
                    <w:p w:rsidR="004234B1" w:rsidRDefault="004234B1" w:rsidP="004234B1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Pozicioni më sipër, u ofrohet fillimisht nëpunësve civilë të së njëjtës kategori për procedurën e lëvizjes paralele! Vetëm në rast se ky pozicion, në përfundim të procedurës së lëvizjes paralele, rezulton ende vakant, ai është i vlefshëm për konkurimin nëpërmjet procedurës së pranimit në shërbimin civil për kategorinë ekzekutive.</w:t>
                      </w:r>
                    </w:p>
                    <w:p w:rsidR="004234B1" w:rsidRDefault="004234B1" w:rsidP="004234B1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4234B1" w:rsidRDefault="004234B1" w:rsidP="004234B1">
      <w:pPr>
        <w:pStyle w:val="Default"/>
        <w:rPr>
          <w:rFonts w:asciiTheme="minorHAnsi" w:hAnsiTheme="minorHAnsi"/>
          <w:color w:val="auto"/>
          <w:sz w:val="23"/>
          <w:szCs w:val="23"/>
        </w:rPr>
      </w:pPr>
      <w:r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4234B1" w:rsidRDefault="004234B1" w:rsidP="004234B1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</w:t>
      </w:r>
      <w:r w:rsidR="00286899">
        <w:rPr>
          <w:rFonts w:asciiTheme="minorHAnsi" w:hAnsiTheme="minorHAnsi"/>
          <w:b/>
          <w:bCs/>
          <w:color w:val="auto"/>
          <w:sz w:val="32"/>
          <w:szCs w:val="32"/>
        </w:rPr>
        <w:t>he ngritje në detyrë) aplikohe</w:t>
      </w:r>
      <w:r>
        <w:rPr>
          <w:rFonts w:asciiTheme="minorHAnsi" w:hAnsiTheme="minorHAnsi"/>
          <w:b/>
          <w:bCs/>
          <w:color w:val="auto"/>
          <w:sz w:val="32"/>
          <w:szCs w:val="32"/>
        </w:rPr>
        <w:t>në të njëjtën kohë!</w:t>
      </w:r>
    </w:p>
    <w:p w:rsidR="004234B1" w:rsidRDefault="004234B1" w:rsidP="004234B1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4234B1" w:rsidRDefault="004234B1" w:rsidP="004234B1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521"/>
        <w:gridCol w:w="2551"/>
      </w:tblGrid>
      <w:tr w:rsidR="004234B1" w:rsidTr="004234B1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234B1" w:rsidRDefault="004234B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4234B1" w:rsidRDefault="004234B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4B1" w:rsidRDefault="00267B59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06 Dhjetor</w:t>
            </w:r>
            <w:r w:rsidR="001D15B6" w:rsidRPr="00267B59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2023</w:t>
            </w:r>
            <w:r w:rsidR="004234B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</w:p>
        </w:tc>
      </w:tr>
      <w:tr w:rsidR="004234B1" w:rsidTr="004234B1">
        <w:trPr>
          <w:trHeight w:val="82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234B1" w:rsidRDefault="004234B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4234B1" w:rsidRDefault="004234B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SHËRBIMIN CIVIL: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4B1" w:rsidRDefault="00B93BEB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13</w:t>
            </w:r>
            <w:r w:rsidR="00267B59" w:rsidRPr="00267B59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Djetor 2023</w:t>
            </w:r>
          </w:p>
        </w:tc>
      </w:tr>
    </w:tbl>
    <w:p w:rsidR="004234B1" w:rsidRDefault="004234B1" w:rsidP="004234B1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9E0314" w:rsidRDefault="009E0314" w:rsidP="004234B1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9E0314" w:rsidRDefault="009E0314" w:rsidP="004234B1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9E0314" w:rsidRDefault="009E0314" w:rsidP="004234B1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9E0314" w:rsidRDefault="009E0314" w:rsidP="004234B1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9E0314" w:rsidRDefault="009E0314" w:rsidP="004234B1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4234B1" w:rsidRDefault="004234B1" w:rsidP="004234B1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4234B1" w:rsidRDefault="004234B1" w:rsidP="004234B1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>
        <w:rPr>
          <w:rFonts w:cs="Calibri"/>
          <w:b/>
          <w:bCs/>
          <w:color w:val="FFFF00"/>
          <w:sz w:val="24"/>
          <w:szCs w:val="24"/>
        </w:rPr>
        <w:t>Përshkrimi përgjithësues i punës për pozicionin më sipër është:</w:t>
      </w:r>
    </w:p>
    <w:p w:rsidR="004234B1" w:rsidRDefault="004234B1" w:rsidP="004234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F5955" w:rsidRPr="004B160E" w:rsidRDefault="00FF5955" w:rsidP="00FF595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b/>
          <w:bCs/>
          <w:color w:val="000000"/>
          <w:lang w:bidi="ne-NP"/>
        </w:rPr>
      </w:pPr>
      <w:r w:rsidRPr="004B160E">
        <w:rPr>
          <w:rFonts w:ascii="Times New Roman" w:hAnsi="Times New Roman"/>
          <w:color w:val="000000"/>
          <w:lang w:bidi="ne-NP"/>
        </w:rPr>
        <w:t xml:space="preserve">Mbrojtja e shëndetit të njerëzve nga sëmundjet zootike (sëmundje të trashëgueshme nga kafsha tek njeriu), nga toksinfeksionet apo infeksionet nga lende me elemente toksike, nëpërmjet kontrollit të vazhdueshëm sanitaro-veterinar të produkteve me origjinë shtazore. </w:t>
      </w:r>
    </w:p>
    <w:p w:rsidR="00FF5955" w:rsidRPr="004B160E" w:rsidRDefault="00FF5955" w:rsidP="00FF595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color w:val="000000"/>
          <w:lang w:bidi="ne-NP"/>
        </w:rPr>
      </w:pPr>
      <w:r w:rsidRPr="004B160E">
        <w:rPr>
          <w:rFonts w:ascii="Times New Roman" w:hAnsi="Times New Roman"/>
          <w:color w:val="000000"/>
          <w:lang w:bidi="ne-NP"/>
        </w:rPr>
        <w:t xml:space="preserve">Sigurimi i mbrojtjes se mjedisit nga infeksionet, helmet, ndotjet me pasoja dëmtuese për njerëzit dhe kafshët, faunës dhe akuakulturës. </w:t>
      </w:r>
    </w:p>
    <w:p w:rsidR="00FF5955" w:rsidRPr="004B160E" w:rsidRDefault="00FF5955" w:rsidP="00FF595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color w:val="000000"/>
          <w:lang w:bidi="ne-NP"/>
        </w:rPr>
      </w:pPr>
      <w:r w:rsidRPr="004B160E">
        <w:rPr>
          <w:rFonts w:ascii="Times New Roman" w:hAnsi="Times New Roman"/>
          <w:color w:val="000000"/>
          <w:lang w:bidi="ne-NP"/>
        </w:rPr>
        <w:t xml:space="preserve">Përgjigjet për mbulimin me shërbimin veterinar tëtë gjithë territorit tëBashkisëKlos  në përputhje me aktet ligjore dhe nënligjore nëfuqi. </w:t>
      </w:r>
    </w:p>
    <w:p w:rsidR="00FF5955" w:rsidRPr="004B160E" w:rsidRDefault="00FF5955" w:rsidP="00FF595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color w:val="000000"/>
          <w:lang w:bidi="ne-NP"/>
        </w:rPr>
      </w:pPr>
      <w:r w:rsidRPr="004B160E">
        <w:rPr>
          <w:rFonts w:ascii="Times New Roman" w:hAnsi="Times New Roman"/>
          <w:color w:val="000000"/>
          <w:lang w:bidi="ne-NP"/>
        </w:rPr>
        <w:t xml:space="preserve">Raporton për problemet teknike veterinare  pranë organeve kompetente rajonale, qëndore. </w:t>
      </w:r>
    </w:p>
    <w:p w:rsidR="00FF5955" w:rsidRPr="004B160E" w:rsidRDefault="00FF5955" w:rsidP="00FF595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color w:val="000000"/>
          <w:lang w:bidi="ne-NP"/>
        </w:rPr>
      </w:pPr>
      <w:r w:rsidRPr="004B160E">
        <w:rPr>
          <w:rFonts w:ascii="Times New Roman" w:hAnsi="Times New Roman"/>
          <w:color w:val="000000"/>
          <w:lang w:bidi="ne-NP"/>
        </w:rPr>
        <w:t xml:space="preserve">Koordinon dhe bashkërendon punën me institucionet shtetërore kompetente,  shërbimet homologe në rrethet e tjera të vendit (veçanërisht rrethet fqinj), si dhe me shërbimin shëndetsor spitalor dhe parësor për probleme, ne territorin e BashkisëKlos, të cilat kanë tëbëjnë me ruajtjen e shëndetit të njerëzve. </w:t>
      </w:r>
    </w:p>
    <w:p w:rsidR="00FF5955" w:rsidRPr="004B160E" w:rsidRDefault="00FF5955" w:rsidP="00FF5955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color w:val="000000"/>
          <w:lang w:bidi="ne-NP"/>
        </w:rPr>
      </w:pPr>
      <w:r w:rsidRPr="004B160E">
        <w:rPr>
          <w:rFonts w:ascii="Times New Roman" w:hAnsi="Times New Roman"/>
          <w:color w:val="000000"/>
          <w:lang w:bidi="ne-NP"/>
        </w:rPr>
        <w:t>Zbaton funksionet e përcaktuara në aktet ligjore e nënligjore në territorin Bashkisë Klos</w:t>
      </w:r>
      <w:r>
        <w:rPr>
          <w:rFonts w:ascii="Times New Roman" w:hAnsi="Times New Roman"/>
          <w:color w:val="000000"/>
          <w:lang w:bidi="ne-NP"/>
        </w:rPr>
        <w:t>.</w:t>
      </w:r>
    </w:p>
    <w:p w:rsidR="00FF5955" w:rsidRPr="004B160E" w:rsidRDefault="00FF5955" w:rsidP="00FF5955">
      <w:pPr>
        <w:numPr>
          <w:ilvl w:val="0"/>
          <w:numId w:val="7"/>
        </w:numPr>
        <w:spacing w:line="360" w:lineRule="auto"/>
        <w:ind w:left="567"/>
        <w:contextualSpacing/>
        <w:jc w:val="both"/>
        <w:rPr>
          <w:rFonts w:ascii="Times New Roman" w:hAnsi="Times New Roman"/>
        </w:rPr>
      </w:pPr>
      <w:r w:rsidRPr="004B160E">
        <w:rPr>
          <w:rFonts w:ascii="Times New Roman" w:hAnsi="Times New Roman"/>
        </w:rPr>
        <w:t>Kryen të gjitha funksionet, detyrat specifike të përcaktuara në aktet ligjore dhe nënligjore, në mjedisin e therjes për kontrollin mjekësor të kafshës para dhe pas therjes, vulosjen e karkasave të mishit, si dhe lëshimin e certificates veterinare, qës hoqëron mishin e nënproduktet e tij.</w:t>
      </w:r>
    </w:p>
    <w:p w:rsidR="00FF5955" w:rsidRPr="004B160E" w:rsidRDefault="00FF5955" w:rsidP="00FF5955">
      <w:pPr>
        <w:numPr>
          <w:ilvl w:val="0"/>
          <w:numId w:val="7"/>
        </w:numPr>
        <w:spacing w:line="360" w:lineRule="auto"/>
        <w:ind w:left="567"/>
        <w:contextualSpacing/>
        <w:jc w:val="both"/>
        <w:rPr>
          <w:rFonts w:ascii="Times New Roman" w:hAnsi="Times New Roman"/>
        </w:rPr>
      </w:pPr>
      <w:r w:rsidRPr="004B160E">
        <w:rPr>
          <w:rFonts w:ascii="Times New Roman" w:hAnsi="Times New Roman"/>
        </w:rPr>
        <w:t xml:space="preserve">Vulosja dhe lëshimi i certificatës veterinare bëhet vetëm nga mjeku veterinar. </w:t>
      </w:r>
    </w:p>
    <w:p w:rsidR="00FF5955" w:rsidRPr="004B160E" w:rsidRDefault="00FF5955" w:rsidP="00FF5955">
      <w:pPr>
        <w:numPr>
          <w:ilvl w:val="0"/>
          <w:numId w:val="7"/>
        </w:numPr>
        <w:spacing w:line="360" w:lineRule="auto"/>
        <w:ind w:left="567"/>
        <w:contextualSpacing/>
        <w:jc w:val="both"/>
        <w:rPr>
          <w:rFonts w:ascii="Times New Roman" w:hAnsi="Times New Roman"/>
        </w:rPr>
      </w:pPr>
      <w:r w:rsidRPr="004B160E">
        <w:rPr>
          <w:rFonts w:ascii="Times New Roman" w:hAnsi="Times New Roman"/>
        </w:rPr>
        <w:t>Kur konstaton se kafshët që vijnë në thertore, janë të pamatrikulluara dhe pa certificate veterinare nuk lejon therjen e tyre dhe njofton shërbimin veterina rpërkatës, për marrjen e masave në zbatim të ligjit.</w:t>
      </w:r>
    </w:p>
    <w:p w:rsidR="00FF5955" w:rsidRPr="004B160E" w:rsidRDefault="00FF5955" w:rsidP="00FF5955">
      <w:pPr>
        <w:numPr>
          <w:ilvl w:val="0"/>
          <w:numId w:val="7"/>
        </w:numPr>
        <w:spacing w:line="360" w:lineRule="auto"/>
        <w:ind w:left="567"/>
        <w:contextualSpacing/>
        <w:jc w:val="both"/>
        <w:rPr>
          <w:rFonts w:ascii="Times New Roman" w:hAnsi="Times New Roman"/>
        </w:rPr>
      </w:pPr>
      <w:r w:rsidRPr="004B160E">
        <w:rPr>
          <w:rFonts w:ascii="Times New Roman" w:hAnsi="Times New Roman"/>
        </w:rPr>
        <w:t>Mjeku veteriner, mbikëqyr kushtet higjeno-sanitare gjatë aktivitetit të therjes në qendrat e tregtimit të mishit. Në rast të shkeljeve të rregullave të përcaktuara me ligj, mjeku veterine rnjofton Agjensinë Rajonale të Shërbimit Veterinar.</w:t>
      </w:r>
    </w:p>
    <w:p w:rsidR="00FF5955" w:rsidRPr="004B160E" w:rsidRDefault="00FF5955" w:rsidP="00FF5955">
      <w:pPr>
        <w:numPr>
          <w:ilvl w:val="0"/>
          <w:numId w:val="7"/>
        </w:numPr>
        <w:spacing w:line="360" w:lineRule="auto"/>
        <w:ind w:left="567"/>
        <w:contextualSpacing/>
        <w:jc w:val="both"/>
        <w:rPr>
          <w:rFonts w:ascii="Times New Roman" w:hAnsi="Times New Roman"/>
        </w:rPr>
      </w:pPr>
      <w:r w:rsidRPr="004B160E">
        <w:rPr>
          <w:rFonts w:ascii="Times New Roman" w:hAnsi="Times New Roman"/>
          <w:lang w:bidi="ne-NP"/>
        </w:rPr>
        <w:t xml:space="preserve">Ushtron kontroll të vazhdueshëm organo-leptik të produkteve ushqimore-shtazore. </w:t>
      </w:r>
    </w:p>
    <w:p w:rsidR="00FF5955" w:rsidRPr="004B160E" w:rsidRDefault="00FF5955" w:rsidP="00FF5955">
      <w:pPr>
        <w:numPr>
          <w:ilvl w:val="0"/>
          <w:numId w:val="7"/>
        </w:numPr>
        <w:spacing w:line="360" w:lineRule="auto"/>
        <w:ind w:left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lang w:bidi="ne-NP"/>
        </w:rPr>
        <w:t>Raporton periodikisht për ç</w:t>
      </w:r>
      <w:r w:rsidRPr="004B160E">
        <w:rPr>
          <w:rFonts w:ascii="Times New Roman" w:hAnsi="Times New Roman"/>
          <w:lang w:bidi="ne-NP"/>
        </w:rPr>
        <w:t>do problem të konstatuar tek eprori direkt.</w:t>
      </w:r>
    </w:p>
    <w:p w:rsidR="00FF5955" w:rsidRPr="004B160E" w:rsidRDefault="00FF5955" w:rsidP="00FF5955">
      <w:pPr>
        <w:numPr>
          <w:ilvl w:val="0"/>
          <w:numId w:val="7"/>
        </w:numPr>
        <w:spacing w:line="360" w:lineRule="auto"/>
        <w:ind w:left="567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Shërbimi veterinar</w:t>
      </w:r>
      <w:r w:rsidRPr="004B160E">
        <w:rPr>
          <w:rFonts w:ascii="Times New Roman" w:hAnsi="Times New Roman"/>
        </w:rPr>
        <w:t xml:space="preserve"> ushtron kontroll të vazhdueshëm në gjithë territorin administrative të Bashkisë Klos për aktivitetin e therjes që kryhet nga subjekte të paregjistruara në kundërshtim me aktet ligjore në fuqi, kur konstaton të tilla fenomene njofton strukturat  përkatëse të ARSHV dhe AKU-së.</w:t>
      </w:r>
    </w:p>
    <w:p w:rsidR="00FF5955" w:rsidRPr="004B160E" w:rsidRDefault="00FF5955" w:rsidP="00FF5955">
      <w:pPr>
        <w:numPr>
          <w:ilvl w:val="0"/>
          <w:numId w:val="7"/>
        </w:numPr>
        <w:spacing w:line="360" w:lineRule="auto"/>
        <w:ind w:left="567"/>
        <w:contextualSpacing/>
        <w:jc w:val="both"/>
        <w:rPr>
          <w:rFonts w:ascii="Times New Roman" w:hAnsi="Times New Roman"/>
        </w:rPr>
      </w:pPr>
      <w:r w:rsidRPr="004B160E">
        <w:rPr>
          <w:rFonts w:ascii="Times New Roman" w:hAnsi="Times New Roman"/>
        </w:rPr>
        <w:t xml:space="preserve">Bashkëpunon me Agjensinë Rajonale të Shërbimit Veterinar dhe AKU-në, përzbatimin e masave profilaktike dhe shkëmben informacion sipas situatave. </w:t>
      </w:r>
    </w:p>
    <w:p w:rsidR="00FF5955" w:rsidRPr="004B160E" w:rsidRDefault="00FF5955" w:rsidP="00FF5955">
      <w:pPr>
        <w:numPr>
          <w:ilvl w:val="0"/>
          <w:numId w:val="7"/>
        </w:numPr>
        <w:spacing w:line="360" w:lineRule="auto"/>
        <w:ind w:left="567"/>
        <w:contextualSpacing/>
        <w:jc w:val="both"/>
        <w:rPr>
          <w:rFonts w:ascii="Times New Roman" w:hAnsi="Times New Roman"/>
        </w:rPr>
      </w:pPr>
      <w:r w:rsidRPr="004B160E">
        <w:rPr>
          <w:rFonts w:ascii="Times New Roman" w:hAnsi="Times New Roman"/>
        </w:rPr>
        <w:t xml:space="preserve">Verifikon dhe mbikqyr tregjet që të funksionojnë sipas legjislacionit në fuqi për fushën e veterinarisë, legjislacioni për subjektet tregtare, si dhe legjislacionin për licencimin e aktiviteteve. </w:t>
      </w:r>
    </w:p>
    <w:p w:rsidR="00FF5955" w:rsidRPr="004B160E" w:rsidRDefault="00FF5955" w:rsidP="00FF5955">
      <w:pPr>
        <w:pStyle w:val="ListParagraph"/>
        <w:numPr>
          <w:ilvl w:val="0"/>
          <w:numId w:val="7"/>
        </w:numPr>
        <w:spacing w:line="360" w:lineRule="auto"/>
        <w:ind w:left="567"/>
        <w:jc w:val="both"/>
        <w:rPr>
          <w:rFonts w:ascii="Times New Roman" w:hAnsi="Times New Roman"/>
        </w:rPr>
      </w:pPr>
      <w:r w:rsidRPr="004B160E">
        <w:rPr>
          <w:rFonts w:ascii="Times New Roman" w:hAnsi="Times New Roman"/>
        </w:rPr>
        <w:lastRenderedPageBreak/>
        <w:t>Bashkëpunojnë me autoritetin kompetent dhe strukturat e shërbimit veterinar rajonal përzbatimin e masave profilaktike, si dhe përkufizimin dh</w:t>
      </w:r>
      <w:r>
        <w:rPr>
          <w:rFonts w:ascii="Times New Roman" w:hAnsi="Times New Roman"/>
        </w:rPr>
        <w:t>e ç’rrënjosjen e sëmundjeve infek</w:t>
      </w:r>
      <w:r w:rsidRPr="004B160E">
        <w:rPr>
          <w:rFonts w:ascii="Times New Roman" w:hAnsi="Times New Roman"/>
        </w:rPr>
        <w:t>tive në kafshë.</w:t>
      </w:r>
    </w:p>
    <w:p w:rsidR="00FF5955" w:rsidRPr="004B160E" w:rsidRDefault="00FF5955" w:rsidP="00FF5955">
      <w:pPr>
        <w:pStyle w:val="ListParagraph"/>
        <w:numPr>
          <w:ilvl w:val="0"/>
          <w:numId w:val="7"/>
        </w:numPr>
        <w:spacing w:line="360" w:lineRule="auto"/>
        <w:ind w:left="567"/>
        <w:jc w:val="both"/>
        <w:rPr>
          <w:rFonts w:ascii="Times New Roman" w:hAnsi="Times New Roman"/>
        </w:rPr>
      </w:pPr>
      <w:r w:rsidRPr="004B160E">
        <w:rPr>
          <w:rFonts w:ascii="Times New Roman" w:hAnsi="Times New Roman"/>
        </w:rPr>
        <w:t xml:space="preserve">Kryen detyrat e tjerat e caktuara nga eprori direkt.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4234B1" w:rsidRDefault="004234B1" w:rsidP="004234B1">
      <w:pPr>
        <w:pStyle w:val="Default"/>
        <w:rPr>
          <w:rFonts w:asciiTheme="minorHAnsi" w:hAnsiTheme="minorHAnsi"/>
          <w:color w:val="auto"/>
          <w:sz w:val="23"/>
          <w:szCs w:val="23"/>
        </w:rPr>
      </w:pPr>
      <w:r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4234B1" w:rsidTr="004234B1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4234B1" w:rsidRDefault="004234B1" w:rsidP="004234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4234B1" w:rsidRDefault="004234B1" w:rsidP="004234B1">
      <w:pPr>
        <w:autoSpaceDE w:val="0"/>
        <w:autoSpaceDN w:val="0"/>
        <w:adjustRightInd w:val="0"/>
        <w:spacing w:after="3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a-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zotërojnë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Dip</w:t>
      </w:r>
      <w:r w:rsidR="00FF59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lomë</w:t>
      </w:r>
      <w:proofErr w:type="spellEnd"/>
      <w:r w:rsidR="00FF59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Bachelor </w:t>
      </w:r>
      <w:proofErr w:type="spellStart"/>
      <w:r w:rsidR="00FF59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="00FF59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F59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Mjekësi</w:t>
      </w:r>
      <w:proofErr w:type="spellEnd"/>
      <w:r w:rsidR="00FF59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FF59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Veterinare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. </w:t>
      </w:r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Diplomat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duhet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e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diplomave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sipas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legjislacionit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). </w:t>
      </w:r>
    </w:p>
    <w:p w:rsidR="004234B1" w:rsidRDefault="004234B1" w:rsidP="004234B1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3"/>
          <w:szCs w:val="23"/>
          <w:lang w:val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b-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kenë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eksperiencë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pune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jo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më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pak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se 1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vit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profesion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. </w:t>
      </w:r>
    </w:p>
    <w:p w:rsidR="004234B1" w:rsidRDefault="004234B1" w:rsidP="004234B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c-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grup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. </w:t>
      </w:r>
    </w:p>
    <w:p w:rsidR="004234B1" w:rsidRDefault="004234B1" w:rsidP="004234B1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Kandidatët duhet të dorëzojnë me postë ose dorazi pranë </w:t>
      </w:r>
      <w:r>
        <w:rPr>
          <w:rFonts w:ascii="Times New Roman" w:hAnsi="Times New Roman" w:cs="Times New Roman"/>
        </w:rPr>
        <w:t>Sektorit Juridik, Prokurimeve dhe Burimeve Njerëzore të Bashkisë Klos</w:t>
      </w:r>
      <w:r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4234B1" w:rsidRDefault="00972230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4234B1">
          <w:rPr>
            <w:rStyle w:val="Hyperlink"/>
            <w:rFonts w:ascii="Times New Roman" w:hAnsi="Times New Roman" w:cs="Times New Roman"/>
            <w:color w:val="0000FF"/>
            <w:u w:val="none"/>
          </w:rPr>
          <w:t>http://dap.gov.al/vende-vakante/udhezime-dokumenta/219-udhezime-dokumenta</w:t>
        </w:r>
      </w:hyperlink>
      <w:r w:rsidR="004234B1">
        <w:rPr>
          <w:rFonts w:ascii="Times New Roman" w:hAnsi="Times New Roman" w:cs="Times New Roman"/>
          <w:color w:val="0000FF"/>
        </w:rPr>
        <w:t xml:space="preserve">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b- Fotokopje të diplomës;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d- Fotokopje të letërnjoftimit (ID);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e- Vërtetim të gjendjes shëndetësore;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g- Vlerësimin e fundit nga eprori direkt;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</w:rPr>
        <w:t xml:space="preserve">Aplikimi dhe dorëzimi i dokumentave duhet të bëhet me postë ose dorazi në Drejtorinë e Burimeve Njerëzore brenda datës </w:t>
      </w:r>
      <w:r w:rsidR="00E129FD" w:rsidRPr="00B93BEB">
        <w:rPr>
          <w:rFonts w:ascii="Times New Roman" w:hAnsi="Times New Roman" w:cs="Times New Roman"/>
          <w:b/>
          <w:bCs/>
          <w:iCs/>
          <w:color w:val="000000" w:themeColor="text1"/>
        </w:rPr>
        <w:t>06 D</w:t>
      </w:r>
      <w:r w:rsidR="00267B59" w:rsidRPr="00B93BEB">
        <w:rPr>
          <w:rFonts w:ascii="Times New Roman" w:hAnsi="Times New Roman" w:cs="Times New Roman"/>
          <w:b/>
          <w:bCs/>
          <w:iCs/>
          <w:color w:val="000000" w:themeColor="text1"/>
        </w:rPr>
        <w:t>hjetor 2023</w:t>
      </w:r>
      <w:r w:rsidRPr="00B93BEB">
        <w:rPr>
          <w:rFonts w:ascii="Times New Roman" w:hAnsi="Times New Roman" w:cs="Times New Roman"/>
          <w:b/>
          <w:bCs/>
          <w:iCs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bCs/>
          <w:iCs/>
        </w:rPr>
        <w:t>në Bashkinë Klos.</w:t>
      </w:r>
    </w:p>
    <w:p w:rsidR="004234B1" w:rsidRDefault="004234B1" w:rsidP="004234B1">
      <w:pPr>
        <w:pStyle w:val="Default"/>
        <w:rPr>
          <w:rFonts w:asciiTheme="minorHAnsi" w:hAnsiTheme="minorHAnsi"/>
          <w:sz w:val="22"/>
          <w:szCs w:val="22"/>
        </w:rPr>
      </w:pPr>
    </w:p>
    <w:p w:rsidR="004234B1" w:rsidRDefault="004234B1" w:rsidP="004234B1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REZULTATET PËR FAZËN E VERIFIKIMIT PARAPRAK </w:t>
            </w:r>
          </w:p>
        </w:tc>
      </w:tr>
    </w:tbl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Në </w:t>
      </w:r>
      <w:r w:rsidR="00881097" w:rsidRPr="00B93BEB">
        <w:rPr>
          <w:rFonts w:ascii="Times New Roman" w:hAnsi="Times New Roman" w:cs="Times New Roman"/>
          <w:color w:val="000000" w:themeColor="text1"/>
        </w:rPr>
        <w:t xml:space="preserve">datën </w:t>
      </w:r>
      <w:r w:rsidR="00B93BEB" w:rsidRPr="00B93BEB">
        <w:rPr>
          <w:rFonts w:ascii="Times New Roman" w:hAnsi="Times New Roman" w:cs="Times New Roman"/>
          <w:color w:val="000000" w:themeColor="text1"/>
        </w:rPr>
        <w:t xml:space="preserve">11 </w:t>
      </w:r>
      <w:r w:rsidR="00E129FD" w:rsidRPr="00B93BEB">
        <w:rPr>
          <w:rFonts w:ascii="Times New Roman" w:hAnsi="Times New Roman" w:cs="Times New Roman"/>
          <w:color w:val="000000" w:themeColor="text1"/>
        </w:rPr>
        <w:t>D</w:t>
      </w:r>
      <w:r w:rsidR="00267B59" w:rsidRPr="00B93BEB">
        <w:rPr>
          <w:rFonts w:ascii="Times New Roman" w:hAnsi="Times New Roman" w:cs="Times New Roman"/>
          <w:color w:val="000000" w:themeColor="text1"/>
        </w:rPr>
        <w:t>hjetor</w:t>
      </w:r>
      <w:r w:rsidR="00E129FD" w:rsidRPr="00B93BEB">
        <w:rPr>
          <w:rFonts w:ascii="Times New Roman" w:hAnsi="Times New Roman" w:cs="Times New Roman"/>
          <w:color w:val="000000" w:themeColor="text1"/>
        </w:rPr>
        <w:t xml:space="preserve"> </w:t>
      </w:r>
      <w:r w:rsidR="00267B59" w:rsidRPr="00B93BEB">
        <w:rPr>
          <w:rFonts w:ascii="Times New Roman" w:hAnsi="Times New Roman" w:cs="Times New Roman"/>
          <w:color w:val="000000" w:themeColor="text1"/>
        </w:rPr>
        <w:t>2023</w:t>
      </w:r>
      <w:r w:rsidRPr="00B93BEB">
        <w:rPr>
          <w:rFonts w:ascii="Times New Roman" w:hAnsi="Times New Roman" w:cs="Times New Roman"/>
          <w:color w:val="000000" w:themeColor="text1"/>
        </w:rPr>
        <w:t xml:space="preserve">, </w:t>
      </w:r>
      <w:r>
        <w:rPr>
          <w:rFonts w:ascii="Times New Roman" w:hAnsi="Times New Roman" w:cs="Times New Roman"/>
        </w:rPr>
        <w:t>Njësia e Menaxhimit të Burimeve Njerëzore të Bashkisë Klos</w:t>
      </w:r>
      <w:r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>
        <w:rPr>
          <w:rFonts w:ascii="Times New Roman" w:hAnsi="Times New Roman" w:cs="Times New Roman"/>
          <w:iCs/>
          <w:color w:val="auto"/>
        </w:rPr>
        <w:t>(nëpërmjet adresës së e-mail)</w:t>
      </w:r>
      <w:r>
        <w:rPr>
          <w:rFonts w:ascii="Times New Roman" w:hAnsi="Times New Roman" w:cs="Times New Roman"/>
          <w:color w:val="auto"/>
        </w:rPr>
        <w:t xml:space="preserve">.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FUSHAT E NJOHURIVE, AFTËSITË DHE CILËSITË MBI TË CILAT DO TË ZHVILLOHET INTERVISTA</w:t>
            </w:r>
          </w:p>
        </w:tc>
      </w:tr>
    </w:tbl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4234B1" w:rsidRDefault="004234B1" w:rsidP="004234B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nr.139/2015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Veteqeverisjen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 ;</w:t>
      </w:r>
    </w:p>
    <w:p w:rsidR="004234B1" w:rsidRDefault="004234B1" w:rsidP="004234B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nr.152/2013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nëpunësin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civil”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tij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; </w:t>
      </w:r>
    </w:p>
    <w:p w:rsidR="004234B1" w:rsidRDefault="004234B1" w:rsidP="004234B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9131,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08.09.2003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etikës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”; </w:t>
      </w:r>
    </w:p>
    <w:p w:rsidR="004234B1" w:rsidRDefault="006F5072" w:rsidP="004234B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10465,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29</w:t>
      </w:r>
      <w:r w:rsidR="004234B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09.2011,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Shërbimin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Veterinar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Republikën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Shqipërisë</w:t>
      </w:r>
      <w:proofErr w:type="spellEnd"/>
      <w:r w:rsidR="004234B1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”; </w:t>
      </w:r>
    </w:p>
    <w:p w:rsidR="00683868" w:rsidRDefault="00683868" w:rsidP="004234B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71/2020,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disa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ndryshime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shtesa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10465,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29.09.2011”</w:t>
      </w:r>
    </w:p>
    <w:p w:rsidR="004234B1" w:rsidRDefault="004234B1" w:rsidP="006F5072">
      <w:pPr>
        <w:pStyle w:val="ListParagraph"/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991266" w:rsidRDefault="00991266" w:rsidP="006F5072">
      <w:pPr>
        <w:pStyle w:val="ListParagraph"/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4234B1" w:rsidRDefault="004234B1" w:rsidP="004234B1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20 pikë përvojë.</w:t>
      </w:r>
    </w:p>
    <w:p w:rsidR="004234B1" w:rsidRDefault="004234B1" w:rsidP="004234B1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10 pikë për trainime apo kualifikime të lidhura me fushën përkatëse.</w:t>
      </w:r>
    </w:p>
    <w:p w:rsidR="004234B1" w:rsidRDefault="004234B1" w:rsidP="004234B1">
      <w:pPr>
        <w:pStyle w:val="Defaul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Më shumë detaje në lidhje me vlerësimin me pikë, metodologjinë e shpërndarjes së pikëve, mënyrën e llogaritjes së rezultatit përfundimtar i gjeni në Udhëzimin nr. 2, datë 27.03.2015, të Departamentit të Administratës Publike “</w:t>
      </w:r>
      <w:r w:rsidR="00FF5955">
        <w:fldChar w:fldCharType="begin"/>
      </w:r>
      <w:r w:rsidR="00FF5955">
        <w:instrText xml:space="preserve"> HYPERLINK "http://www.dap.gov.al" </w:instrText>
      </w:r>
      <w:r w:rsidR="00FF5955">
        <w:fldChar w:fldCharType="separate"/>
      </w:r>
      <w:r>
        <w:rPr>
          <w:rStyle w:val="Hyperlink"/>
          <w:rFonts w:ascii="Times New Roman" w:hAnsi="Times New Roman" w:cs="Times New Roman"/>
        </w:rPr>
        <w:t>www.dap.gov.al</w:t>
      </w:r>
      <w:r w:rsidR="00FF5955">
        <w:rPr>
          <w:rStyle w:val="Hyperlink"/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color w:val="auto"/>
        </w:rPr>
        <w:t xml:space="preserve">” </w:t>
      </w:r>
    </w:p>
    <w:p w:rsidR="004234B1" w:rsidRDefault="00972230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9" w:history="1">
        <w:r w:rsidR="004234B1">
          <w:rPr>
            <w:rStyle w:val="Hyperlink"/>
            <w:rFonts w:ascii="Times New Roman" w:hAnsi="Times New Roman" w:cs="Times New Roman"/>
            <w:color w:val="0000FF"/>
            <w:u w:val="none"/>
          </w:rPr>
          <w:t>http://dap.gov.al/2014-03-21-12-52-44/udhezime/426-udhezim-nr-2-date-27-03-2015</w:t>
        </w:r>
      </w:hyperlink>
      <w:r w:rsidR="004234B1">
        <w:t>.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Në përfundim të vlerësimit të kandidatëve, informacioni për fituesin do te shpallet në faqen zyrtare të internetit të Bashkisë Klos, në portalin “Shërbimi Kombëtar i Punësimit” dhe në stendën e informimit publik të Bashkisë Klos. Të gjithë kandidatët pjesëmarrës në këtë proçedurë do të njoftohen individualisht në mënyrë elektronike nga NJBNJ, për rezultatet (nëpërmjet adresës së e-mail).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NË SHËRBIMIN CIVIL NË KATEGORINË EKZEKUTIVE</w:t>
            </w:r>
          </w:p>
        </w:tc>
      </w:tr>
    </w:tbl>
    <w:p w:rsidR="004234B1" w:rsidRDefault="004234B1" w:rsidP="004234B1">
      <w:pPr>
        <w:pStyle w:val="Default"/>
        <w:rPr>
          <w:rFonts w:asciiTheme="minorHAnsi" w:hAnsiTheme="minorHAnsi" w:cs="Times New Roman"/>
          <w:color w:val="auto"/>
        </w:rPr>
      </w:pPr>
    </w:p>
    <w:p w:rsidR="004234B1" w:rsidRDefault="004234B1" w:rsidP="004234B1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>
        <w:rPr>
          <w:rFonts w:ascii="Times New Roman" w:hAnsi="Times New Roman"/>
          <w:i/>
          <w:iCs/>
          <w:color w:val="FF0000"/>
        </w:rPr>
        <w:t>Vetëm në rast se pozicioni i renditur në fillim të kësaj shpalljeje, në përfundim të procedurës së lëvizjes paralele, rezulton se është ende vakant, ai  është i  vlefshëm për konkurim nëpërmjet procedurës së pranimit në shërbimin civil për kategorinë ekzekutive. Këtë informacion do ta merrni në faqen e Bashkis</w:t>
      </w:r>
      <w:r w:rsidR="00267B59">
        <w:rPr>
          <w:rFonts w:ascii="Times New Roman" w:hAnsi="Times New Roman"/>
          <w:i/>
          <w:iCs/>
          <w:color w:val="FF0000"/>
        </w:rPr>
        <w:t xml:space="preserve">ë Klos, duke filluar nga data </w:t>
      </w:r>
      <w:r w:rsidR="00991266">
        <w:rPr>
          <w:rFonts w:ascii="Times New Roman" w:hAnsi="Times New Roman"/>
          <w:i/>
          <w:iCs/>
          <w:color w:val="FF0000"/>
        </w:rPr>
        <w:t>11</w:t>
      </w:r>
      <w:r w:rsidR="00267B59" w:rsidRPr="00881097">
        <w:rPr>
          <w:rFonts w:ascii="Times New Roman" w:hAnsi="Times New Roman"/>
          <w:i/>
          <w:iCs/>
          <w:color w:val="FF0000"/>
        </w:rPr>
        <w:t xml:space="preserve"> Dhjetor 2023</w:t>
      </w:r>
      <w:bookmarkStart w:id="0" w:name="_GoBack"/>
      <w:bookmarkEnd w:id="0"/>
      <w:r w:rsidRPr="00881097">
        <w:rPr>
          <w:rFonts w:ascii="Times New Roman" w:hAnsi="Times New Roman"/>
          <w:i/>
          <w:iCs/>
        </w:rPr>
        <w:t xml:space="preserve">. </w:t>
      </w:r>
    </w:p>
    <w:p w:rsidR="004234B1" w:rsidRDefault="004234B1" w:rsidP="004234B1">
      <w:pPr>
        <w:pStyle w:val="Default"/>
        <w:rPr>
          <w:rFonts w:asciiTheme="minorHAnsi" w:hAnsiTheme="minorHAnsi" w:cs="Times New Roman"/>
          <w:color w:val="auto"/>
        </w:rPr>
      </w:pPr>
    </w:p>
    <w:p w:rsidR="004234B1" w:rsidRDefault="004234B1" w:rsidP="004234B1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KUSHTET QË DUHET TË PLOTËSOJË KANDIDATI NË PROCEDURËN E PRANIMIT NË SHËRBIMIN CIVIL DHE KRITERET E VEÇANTA  </w:t>
            </w:r>
          </w:p>
        </w:tc>
      </w:tr>
    </w:tbl>
    <w:p w:rsidR="004234B1" w:rsidRDefault="004234B1" w:rsidP="004234B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4234B1" w:rsidRDefault="004234B1" w:rsidP="004234B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Për këtë procedurë kanë të drejtë të aplikojnë të gjithë kandidatët jashtë sistemit të shërbimit civil, që plotësojnë kriteret e përgjithshme sipas nenit 21, të ligjit 152/2013 “Për nëpunësin civil”, i ndryshuar.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pranimit në shërbimin civil janë: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a- Të jetë shtetas shqiptar;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ketë zotësi të plotë për të vepruar;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c- Të zotërojë gjuhën shqipe, të shkruar dhe të folur;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Të jetë në kushte shëndetësore që e lejojnë të kryejë detyrën përkatëse;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e-Të mos jetë i dënuar me vendim të formës së prerë për kryerjen e një krimi apo për kryerjen e një kundërvajtjeje penale me dashje;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të mos jetë marrë masa disiplinore e largimit nga shërbimi civil, që nuk është shuar sipas 152/2013 “Për nëpunësin civil”;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4234B1" w:rsidRDefault="004234B1" w:rsidP="004234B1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4234B1" w:rsidRDefault="004234B1" w:rsidP="004234B1">
      <w:pPr>
        <w:autoSpaceDE w:val="0"/>
        <w:autoSpaceDN w:val="0"/>
        <w:adjustRightInd w:val="0"/>
        <w:spacing w:after="3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a-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zotërojnë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Di</w:t>
      </w:r>
      <w:r w:rsidR="006F507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plomë</w:t>
      </w:r>
      <w:proofErr w:type="spellEnd"/>
      <w:r w:rsidR="006F507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Bachelor </w:t>
      </w:r>
      <w:proofErr w:type="spellStart"/>
      <w:r w:rsidR="006F507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 w:rsidR="006F507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F507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Mjekësi</w:t>
      </w:r>
      <w:proofErr w:type="spellEnd"/>
      <w:r w:rsidR="006F507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F507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Veterinare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(</w:t>
      </w:r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Diplomat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,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duhet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e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diplomave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sipas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legjislacionit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proofErr w:type="spellEnd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). </w:t>
      </w:r>
    </w:p>
    <w:p w:rsidR="004234B1" w:rsidRDefault="004234B1" w:rsidP="004234B1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b-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grup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. </w:t>
      </w:r>
    </w:p>
    <w:p w:rsidR="004234B1" w:rsidRDefault="004234B1" w:rsidP="004234B1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4234B1" w:rsidRDefault="00972230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0" w:history="1">
        <w:r w:rsidR="004234B1">
          <w:rPr>
            <w:rStyle w:val="Hyperlink"/>
            <w:rFonts w:ascii="Times New Roman" w:hAnsi="Times New Roman" w:cs="Times New Roman"/>
            <w:color w:val="0000FF"/>
            <w:u w:val="none"/>
          </w:rPr>
          <w:t>http://dap.gov.al/vende-vakante/udhezime-dokumenta/219-udhezime-dokumenta</w:t>
        </w:r>
      </w:hyperlink>
      <w:r w:rsidR="004234B1">
        <w:rPr>
          <w:rFonts w:ascii="Times New Roman" w:hAnsi="Times New Roman" w:cs="Times New Roman"/>
          <w:color w:val="0000FF"/>
        </w:rPr>
        <w:t xml:space="preserve">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b- Fotokopje të diplomës;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d- Fotokopje të letërnjoftimit (ID);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e- Vërtetim të gjendjes shëndetësore;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f- Vetëdeklarim të gjendjes gjyqësore / Vërtetim të gjendjes gjyqësore;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g- Vlerësimin e fundit nga eprori direkt;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</w:rPr>
        <w:t xml:space="preserve">Aplikimi dhe dorëzimi i dokumentave duhet të bëhet me postë ose dorazi në Drejtorinë e Burimeve Njerëzore brenda datës </w:t>
      </w:r>
      <w:r w:rsidR="00881097" w:rsidRPr="00881097">
        <w:rPr>
          <w:rFonts w:ascii="Times New Roman" w:hAnsi="Times New Roman" w:cs="Times New Roman"/>
          <w:b/>
          <w:bCs/>
          <w:iCs/>
          <w:color w:val="000000" w:themeColor="text1"/>
        </w:rPr>
        <w:t>13</w:t>
      </w:r>
      <w:r w:rsidR="00267B59" w:rsidRPr="00881097">
        <w:rPr>
          <w:rFonts w:ascii="Times New Roman" w:hAnsi="Times New Roman" w:cs="Times New Roman"/>
          <w:b/>
          <w:bCs/>
          <w:iCs/>
          <w:color w:val="000000" w:themeColor="text1"/>
        </w:rPr>
        <w:t xml:space="preserve">  D</w:t>
      </w:r>
      <w:r w:rsidR="00E129FD" w:rsidRPr="00881097">
        <w:rPr>
          <w:rFonts w:ascii="Times New Roman" w:hAnsi="Times New Roman" w:cs="Times New Roman"/>
          <w:b/>
          <w:bCs/>
          <w:iCs/>
          <w:color w:val="000000" w:themeColor="text1"/>
        </w:rPr>
        <w:t>h</w:t>
      </w:r>
      <w:r w:rsidR="00267B59" w:rsidRPr="00881097">
        <w:rPr>
          <w:rFonts w:ascii="Times New Roman" w:hAnsi="Times New Roman" w:cs="Times New Roman"/>
          <w:b/>
          <w:bCs/>
          <w:iCs/>
          <w:color w:val="000000" w:themeColor="text1"/>
        </w:rPr>
        <w:t>jetor 2023</w:t>
      </w:r>
      <w:r w:rsidRPr="00881097">
        <w:rPr>
          <w:rFonts w:ascii="Times New Roman" w:hAnsi="Times New Roman" w:cs="Times New Roman"/>
          <w:b/>
          <w:bCs/>
          <w:iCs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bCs/>
          <w:iCs/>
        </w:rPr>
        <w:t>në Bashkinë Klos.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4234B1" w:rsidRDefault="004234B1" w:rsidP="004234B1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4234B1" w:rsidRDefault="00881097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Në datën 20</w:t>
      </w:r>
      <w:r w:rsidR="00267B59">
        <w:rPr>
          <w:rFonts w:ascii="Times New Roman" w:hAnsi="Times New Roman" w:cs="Times New Roman"/>
          <w:color w:val="auto"/>
        </w:rPr>
        <w:t xml:space="preserve"> Dhjetor 2023</w:t>
      </w:r>
      <w:r w:rsidR="004234B1">
        <w:rPr>
          <w:rFonts w:ascii="Times New Roman" w:hAnsi="Times New Roman" w:cs="Times New Roman"/>
          <w:color w:val="auto"/>
        </w:rPr>
        <w:t xml:space="preserve">, Njësia e Menaxhimit të Burimeve Njerëzore të Bashkisë Klos do të shpallë në faqen zyrtare të internetit dhe në portalin “Shërbimi Kombëtar i Punësimit”, listën e kandidatëve që plotësojnë kushtet dhe kërkesat e posaçme për procedurën e pranimit në kategorinë ekzekutive, si dhe datën, vendin dhe orën e saktë ku do të zhvillohet testimi me shkrim dhe intervista. 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kategorinë ekzekutive dhe kriteret e veçanta do të njoftohen individualisht në mënyrë elektronike nga Bashkia Klos, për shkaqet e moskualifikimit </w:t>
      </w:r>
      <w:r>
        <w:rPr>
          <w:rFonts w:ascii="Times New Roman" w:hAnsi="Times New Roman" w:cs="Times New Roman"/>
          <w:iCs/>
          <w:color w:val="auto"/>
        </w:rPr>
        <w:t>(nëpërmjet adresës së e-mail)</w:t>
      </w:r>
      <w:r>
        <w:rPr>
          <w:rFonts w:ascii="Times New Roman" w:hAnsi="Times New Roman" w:cs="Times New Roman"/>
          <w:color w:val="auto"/>
        </w:rPr>
        <w:t>.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6F5072" w:rsidRDefault="006F5072" w:rsidP="006F50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nr.139/2015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Veteqeverisjen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 ;</w:t>
      </w:r>
    </w:p>
    <w:p w:rsidR="006F5072" w:rsidRDefault="006F5072" w:rsidP="006F50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nr.152/2013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nëpunësin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civil”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tij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; </w:t>
      </w:r>
    </w:p>
    <w:p w:rsidR="006F5072" w:rsidRDefault="006F5072" w:rsidP="006F50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9131,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08.09.2003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etikës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publike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”; </w:t>
      </w:r>
    </w:p>
    <w:p w:rsidR="006F5072" w:rsidRDefault="006F5072" w:rsidP="006F50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10465,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29.09.2011,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Shërbimin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Veterinar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Republikën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Shqipërisë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”; </w:t>
      </w:r>
    </w:p>
    <w:p w:rsidR="009718AA" w:rsidRDefault="009718AA" w:rsidP="006F5072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28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71/2020, “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disa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ndryshime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shtesa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nr. 10465, </w:t>
      </w:r>
      <w:proofErr w:type="spellStart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datë</w:t>
      </w:r>
      <w:proofErr w:type="spellEnd"/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29.09.2011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lastRenderedPageBreak/>
        <w:t xml:space="preserve">Kandidatët gjatë intervistës së strukturuar me gojë do të vlerësohen në lidhje me: </w:t>
      </w:r>
    </w:p>
    <w:p w:rsidR="004234B1" w:rsidRDefault="004234B1" w:rsidP="004234B1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pozicionin; </w:t>
      </w:r>
    </w:p>
    <w:p w:rsidR="004234B1" w:rsidRDefault="004234B1" w:rsidP="004234B1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4234B1" w:rsidRDefault="004234B1" w:rsidP="004234B1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4234B1" w:rsidRDefault="004234B1" w:rsidP="004234B1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Vlerësimin me shkrim, deri në 60 pikë; </w:t>
      </w:r>
    </w:p>
    <w:p w:rsidR="004234B1" w:rsidRDefault="004234B1" w:rsidP="004234B1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Intervistën e strukturuar me gojë që konsiston në motivimin, aspiratat dhe pritshmëritë e tyre për karrierën, deri në 25 pikë; </w:t>
      </w:r>
    </w:p>
    <w:p w:rsidR="004234B1" w:rsidRDefault="004234B1" w:rsidP="004234B1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Jetëshkrimin, që konsiston në vlerësimin e arsimimit, të përvojës e të trajnimeve, të lidhura me fushën, deri në 15 pikë;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Më shumë detaje në lidhje me vlerësimin me pikë, metodologjinë e shpërndarjes së pikëve, mënyrën e llogaritjes së rezultatit përfundimtar i gjeni në Udhëzimin nr. 2, datë 27.03.2015, të Departamentit të Administratës Publike “</w:t>
      </w:r>
      <w:hyperlink r:id="rId11" w:history="1">
        <w:r>
          <w:rPr>
            <w:rStyle w:val="Hyperlink"/>
            <w:rFonts w:ascii="Times New Roman" w:hAnsi="Times New Roman" w:cs="Times New Roman"/>
          </w:rPr>
          <w:t>www.dap.gov.al</w:t>
        </w:r>
      </w:hyperlink>
      <w:r>
        <w:rPr>
          <w:rFonts w:ascii="Times New Roman" w:hAnsi="Times New Roman" w:cs="Times New Roman"/>
          <w:color w:val="auto"/>
        </w:rPr>
        <w:t xml:space="preserve">” </w:t>
      </w:r>
    </w:p>
    <w:p w:rsidR="004234B1" w:rsidRDefault="00972230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2" w:history="1">
        <w:r w:rsidR="004234B1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4234B1">
        <w:t>.</w:t>
      </w:r>
      <w:r w:rsidR="004234B1">
        <w:rPr>
          <w:rFonts w:ascii="Times New Roman" w:hAnsi="Times New Roman" w:cs="Times New Roman"/>
          <w:color w:val="auto"/>
        </w:rPr>
        <w:t xml:space="preserve"> 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4234B1" w:rsidTr="004234B1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4234B1" w:rsidRDefault="004234B1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4234B1" w:rsidRDefault="004234B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Në përfundim të vlerësimit të kandidatëve, Bashkia Klos do të shpallë fituesin në faqen zyrtare dhe në portalin “Shërbimi Kombëtar i Punësimit”. Të gjithë kandidatët pjesëmarrës në këtë procedurë do të njoftohen individualisht në mënyrë elektronike për rezultatet </w:t>
      </w:r>
      <w:r>
        <w:rPr>
          <w:rFonts w:ascii="Times New Roman" w:hAnsi="Times New Roman" w:cs="Times New Roman"/>
          <w:iCs/>
          <w:color w:val="auto"/>
        </w:rPr>
        <w:t>(nëpërmjet adresës së e-mail)</w:t>
      </w:r>
      <w:r>
        <w:rPr>
          <w:rFonts w:ascii="Times New Roman" w:hAnsi="Times New Roman" w:cs="Times New Roman"/>
          <w:color w:val="auto"/>
        </w:rPr>
        <w:t xml:space="preserve">. </w:t>
      </w:r>
    </w:p>
    <w:p w:rsidR="004234B1" w:rsidRDefault="004234B1" w:rsidP="004234B1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234B1" w:rsidRDefault="004234B1" w:rsidP="004234B1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>
        <w:rPr>
          <w:rFonts w:ascii="Times New Roman" w:hAnsi="Times New Roman"/>
          <w:i/>
          <w:color w:val="C00000"/>
          <w:sz w:val="23"/>
          <w:szCs w:val="23"/>
        </w:rPr>
        <w:t>Të gjithë kandidatët që aplikojnë për procedurën e pranimit në shërbim civil për kategorinë ekzekutive, do të marrin informacion në faqen e Bashkisë Klos, për fazat e mëtejshme të procedurës së pranimit në shërbim civil për kategorinë ekzekutive:</w:t>
      </w:r>
    </w:p>
    <w:p w:rsidR="004234B1" w:rsidRDefault="004234B1" w:rsidP="004234B1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>
        <w:rPr>
          <w:rFonts w:ascii="Times New Roman" w:hAnsi="Times New Roman"/>
          <w:i/>
          <w:color w:val="C00000"/>
          <w:sz w:val="23"/>
          <w:szCs w:val="23"/>
        </w:rPr>
        <w:t xml:space="preserve">- Për datën e daljes së rezultateve të verifikimit paraprak, </w:t>
      </w:r>
    </w:p>
    <w:p w:rsidR="004234B1" w:rsidRDefault="004234B1" w:rsidP="004234B1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>
        <w:rPr>
          <w:rFonts w:ascii="Times New Roman" w:hAnsi="Times New Roman"/>
          <w:i/>
          <w:color w:val="C00000"/>
          <w:sz w:val="23"/>
          <w:szCs w:val="23"/>
        </w:rPr>
        <w:t xml:space="preserve">- Datën, vendin dhe orën ku do të zhvillohet konkurimi; </w:t>
      </w:r>
    </w:p>
    <w:p w:rsidR="004234B1" w:rsidRDefault="004234B1" w:rsidP="004234B1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>
        <w:rPr>
          <w:rFonts w:ascii="Times New Roman" w:hAnsi="Times New Roman" w:cs="Times New Roman"/>
          <w:i/>
          <w:color w:val="C00000"/>
          <w:sz w:val="23"/>
          <w:szCs w:val="23"/>
        </w:rPr>
        <w:t>Për të marrë këtë informacion, kandidatët duhet të vizitojnë në mënyrë të vazhdueshme faqen e Bashki</w:t>
      </w:r>
      <w:r w:rsidR="00881097">
        <w:rPr>
          <w:rFonts w:ascii="Times New Roman" w:hAnsi="Times New Roman" w:cs="Times New Roman"/>
          <w:i/>
          <w:color w:val="C00000"/>
          <w:sz w:val="23"/>
          <w:szCs w:val="23"/>
        </w:rPr>
        <w:t>së Klos duke filluar nga data 20</w:t>
      </w:r>
      <w:r w:rsidR="00267B59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Djetor</w:t>
      </w:r>
      <w:r w:rsidR="00881097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 2023</w:t>
      </w:r>
      <w:r>
        <w:rPr>
          <w:rFonts w:ascii="Times New Roman" w:hAnsi="Times New Roman" w:cs="Times New Roman"/>
          <w:i/>
          <w:color w:val="C00000"/>
          <w:sz w:val="23"/>
          <w:szCs w:val="23"/>
        </w:rPr>
        <w:t xml:space="preserve">. </w:t>
      </w:r>
    </w:p>
    <w:p w:rsidR="00FE6598" w:rsidRDefault="00FE6598"/>
    <w:sectPr w:rsidR="00FE6598" w:rsidSect="0073505C">
      <w:footerReference w:type="default" r:id="rId13"/>
      <w:pgSz w:w="12240" w:h="15840"/>
      <w:pgMar w:top="709" w:right="1440" w:bottom="1440" w:left="1440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230" w:rsidRDefault="00972230" w:rsidP="00881097">
      <w:pPr>
        <w:spacing w:after="0" w:line="240" w:lineRule="auto"/>
      </w:pPr>
      <w:r>
        <w:separator/>
      </w:r>
    </w:p>
  </w:endnote>
  <w:endnote w:type="continuationSeparator" w:id="0">
    <w:p w:rsidR="00972230" w:rsidRDefault="00972230" w:rsidP="00881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05C" w:rsidRDefault="0073505C" w:rsidP="0073505C">
    <w:pPr>
      <w:pStyle w:val="Footer"/>
      <w:jc w:val="center"/>
      <w:rPr>
        <w:rFonts w:ascii="Times New Roman" w:hAnsi="Times New Roman"/>
        <w:sz w:val="20"/>
        <w:szCs w:val="20"/>
      </w:rPr>
    </w:pPr>
  </w:p>
  <w:p w:rsidR="0073505C" w:rsidRDefault="0073505C" w:rsidP="0073505C">
    <w:pPr>
      <w:pStyle w:val="Footer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_______________________________________________________________________________________</w:t>
    </w:r>
  </w:p>
  <w:p w:rsidR="0073505C" w:rsidRPr="0073505C" w:rsidRDefault="0073505C" w:rsidP="0073505C">
    <w:pPr>
      <w:pStyle w:val="Footer"/>
      <w:jc w:val="center"/>
      <w:rPr>
        <w:rFonts w:ascii="Calibri" w:hAnsi="Calibri" w:cs="Calibri"/>
        <w:color w:val="0563C1" w:themeColor="hyperlink"/>
        <w:u w:val="single"/>
        <w:bdr w:val="none" w:sz="0" w:space="0" w:color="auto" w:frame="1"/>
        <w:shd w:val="clear" w:color="auto" w:fill="FFFFFF"/>
      </w:rPr>
    </w:pPr>
    <w:r w:rsidRPr="00935CB8">
      <w:rPr>
        <w:rFonts w:ascii="Times New Roman" w:hAnsi="Times New Roman"/>
        <w:sz w:val="20"/>
        <w:szCs w:val="20"/>
      </w:rPr>
      <w:t xml:space="preserve">Adresa: Rruga “Jaho Hoxha”, Ndërtesa nr. 2, Hyrja nr. 2, Klos-Shqipëri; email: </w:t>
    </w:r>
    <w:hyperlink r:id="rId1" w:history="1">
      <w:r>
        <w:rPr>
          <w:rStyle w:val="Hyperlink"/>
          <w:rFonts w:ascii="Calibri" w:hAnsi="Calibri" w:cs="Calibri"/>
          <w:bdr w:val="none" w:sz="0" w:space="0" w:color="auto" w:frame="1"/>
          <w:shd w:val="clear" w:color="auto" w:fill="FFFFFF"/>
        </w:rPr>
        <w:t>info@bashkiaklos.gov.al</w:t>
      </w:r>
    </w:hyperlink>
  </w:p>
  <w:p w:rsidR="0073505C" w:rsidRDefault="007350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230" w:rsidRDefault="00972230" w:rsidP="00881097">
      <w:pPr>
        <w:spacing w:after="0" w:line="240" w:lineRule="auto"/>
      </w:pPr>
      <w:r>
        <w:separator/>
      </w:r>
    </w:p>
  </w:footnote>
  <w:footnote w:type="continuationSeparator" w:id="0">
    <w:p w:rsidR="00972230" w:rsidRDefault="00972230" w:rsidP="008810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905FA2"/>
    <w:multiLevelType w:val="hybridMultilevel"/>
    <w:tmpl w:val="06F2E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DA5C44"/>
    <w:multiLevelType w:val="hybridMultilevel"/>
    <w:tmpl w:val="D526D4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/>
      </w:rPr>
    </w:lvl>
    <w:lvl w:ilvl="1" w:tplc="041C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26571900"/>
    <w:multiLevelType w:val="hybridMultilevel"/>
    <w:tmpl w:val="D0583C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024209"/>
    <w:multiLevelType w:val="hybridMultilevel"/>
    <w:tmpl w:val="5C326F84"/>
    <w:lvl w:ilvl="0" w:tplc="85DCCFD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C0019" w:tentative="1">
      <w:start w:val="1"/>
      <w:numFmt w:val="lowerLetter"/>
      <w:lvlText w:val="%2."/>
      <w:lvlJc w:val="left"/>
      <w:pPr>
        <w:ind w:left="584" w:hanging="360"/>
      </w:pPr>
    </w:lvl>
    <w:lvl w:ilvl="2" w:tplc="041C001B" w:tentative="1">
      <w:start w:val="1"/>
      <w:numFmt w:val="lowerRoman"/>
      <w:lvlText w:val="%3."/>
      <w:lvlJc w:val="right"/>
      <w:pPr>
        <w:ind w:left="1304" w:hanging="180"/>
      </w:pPr>
    </w:lvl>
    <w:lvl w:ilvl="3" w:tplc="041C000F" w:tentative="1">
      <w:start w:val="1"/>
      <w:numFmt w:val="decimal"/>
      <w:lvlText w:val="%4."/>
      <w:lvlJc w:val="left"/>
      <w:pPr>
        <w:ind w:left="2024" w:hanging="360"/>
      </w:pPr>
    </w:lvl>
    <w:lvl w:ilvl="4" w:tplc="041C0019" w:tentative="1">
      <w:start w:val="1"/>
      <w:numFmt w:val="lowerLetter"/>
      <w:lvlText w:val="%5."/>
      <w:lvlJc w:val="left"/>
      <w:pPr>
        <w:ind w:left="2744" w:hanging="360"/>
      </w:pPr>
    </w:lvl>
    <w:lvl w:ilvl="5" w:tplc="041C001B" w:tentative="1">
      <w:start w:val="1"/>
      <w:numFmt w:val="lowerRoman"/>
      <w:lvlText w:val="%6."/>
      <w:lvlJc w:val="right"/>
      <w:pPr>
        <w:ind w:left="3464" w:hanging="180"/>
      </w:pPr>
    </w:lvl>
    <w:lvl w:ilvl="6" w:tplc="041C000F" w:tentative="1">
      <w:start w:val="1"/>
      <w:numFmt w:val="decimal"/>
      <w:lvlText w:val="%7."/>
      <w:lvlJc w:val="left"/>
      <w:pPr>
        <w:ind w:left="4184" w:hanging="360"/>
      </w:pPr>
    </w:lvl>
    <w:lvl w:ilvl="7" w:tplc="041C0019" w:tentative="1">
      <w:start w:val="1"/>
      <w:numFmt w:val="lowerLetter"/>
      <w:lvlText w:val="%8."/>
      <w:lvlJc w:val="left"/>
      <w:pPr>
        <w:ind w:left="4904" w:hanging="360"/>
      </w:pPr>
    </w:lvl>
    <w:lvl w:ilvl="8" w:tplc="041C001B" w:tentative="1">
      <w:start w:val="1"/>
      <w:numFmt w:val="lowerRoman"/>
      <w:lvlText w:val="%9."/>
      <w:lvlJc w:val="right"/>
      <w:pPr>
        <w:ind w:left="5624" w:hanging="180"/>
      </w:pPr>
    </w:lvl>
  </w:abstractNum>
  <w:abstractNum w:abstractNumId="6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/>
      </w:rPr>
    </w:lvl>
    <w:lvl w:ilvl="1" w:tplc="041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001389A"/>
    <w:multiLevelType w:val="hybridMultilevel"/>
    <w:tmpl w:val="3EE0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B1"/>
    <w:rsid w:val="00067C46"/>
    <w:rsid w:val="000E1F68"/>
    <w:rsid w:val="00175C23"/>
    <w:rsid w:val="00185468"/>
    <w:rsid w:val="001D15B6"/>
    <w:rsid w:val="001D6E7B"/>
    <w:rsid w:val="00267B59"/>
    <w:rsid w:val="00286899"/>
    <w:rsid w:val="00385B15"/>
    <w:rsid w:val="004234B1"/>
    <w:rsid w:val="00683868"/>
    <w:rsid w:val="006973D4"/>
    <w:rsid w:val="006F5072"/>
    <w:rsid w:val="0073505C"/>
    <w:rsid w:val="00881097"/>
    <w:rsid w:val="009718AA"/>
    <w:rsid w:val="00972230"/>
    <w:rsid w:val="00991266"/>
    <w:rsid w:val="009E0314"/>
    <w:rsid w:val="00B93BEB"/>
    <w:rsid w:val="00E129FD"/>
    <w:rsid w:val="00FE6598"/>
    <w:rsid w:val="00FF5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BAD9C6-CEB4-4C32-8576-3A5BF0373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4B1"/>
    <w:pPr>
      <w:spacing w:after="200" w:line="276" w:lineRule="auto"/>
    </w:pPr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234B1"/>
    <w:rPr>
      <w:color w:val="0563C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234B1"/>
    <w:pPr>
      <w:ind w:left="720"/>
      <w:contextualSpacing/>
    </w:pPr>
    <w:rPr>
      <w:rFonts w:ascii="Calibri" w:hAnsi="Calibri"/>
      <w:lang w:eastAsia="en-US"/>
    </w:rPr>
  </w:style>
  <w:style w:type="paragraph" w:customStyle="1" w:styleId="Default">
    <w:name w:val="Default"/>
    <w:rsid w:val="004234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4234B1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FF5955"/>
    <w:rPr>
      <w:rFonts w:ascii="Calibri" w:eastAsiaTheme="minorEastAsia" w:hAnsi="Calibri" w:cs="Times New Roman"/>
      <w:lang w:val="sq-AL"/>
    </w:rPr>
  </w:style>
  <w:style w:type="paragraph" w:styleId="Header">
    <w:name w:val="header"/>
    <w:basedOn w:val="Normal"/>
    <w:link w:val="HeaderChar"/>
    <w:uiPriority w:val="99"/>
    <w:unhideWhenUsed/>
    <w:rsid w:val="008810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1097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8810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1097"/>
    <w:rPr>
      <w:rFonts w:eastAsiaTheme="minorEastAsia" w:cs="Times New Roman"/>
      <w:lang w:val="sq-AL" w:eastAsia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C23"/>
    <w:rPr>
      <w:rFonts w:ascii="Segoe UI" w:eastAsiaTheme="minorEastAsia" w:hAnsi="Segoe UI" w:cs="Segoe UI"/>
      <w:sz w:val="18"/>
      <w:szCs w:val="18"/>
      <w:lang w:val="sq-AL" w:eastAsia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9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dap.gov.al/2014-03-21-12-52-44/udh&#235;zime/426-udh&#235;zim-nr-2-dat&#235;-27-03-201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ap.gov.a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ap.gov.al/2014-03-21-12-52-44/udhezime/426-udhezim-nr-2-date-27-03-2015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bashkiaklos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2220</Words>
  <Characters>12655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User</cp:lastModifiedBy>
  <cp:revision>15</cp:revision>
  <cp:lastPrinted>2023-11-24T12:50:00Z</cp:lastPrinted>
  <dcterms:created xsi:type="dcterms:W3CDTF">2023-11-20T07:26:00Z</dcterms:created>
  <dcterms:modified xsi:type="dcterms:W3CDTF">2023-11-24T13:16:00Z</dcterms:modified>
</cp:coreProperties>
</file>